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87" w:rsidRDefault="00112E87" w:rsidP="00112E87">
      <w:pPr>
        <w:pStyle w:val="10"/>
        <w:jc w:val="center"/>
        <w:rPr>
          <w:shd w:val="clear" w:color="auto" w:fill="FFFFFF"/>
        </w:rPr>
      </w:pPr>
      <w:r>
        <w:rPr>
          <w:shd w:val="clear" w:color="auto" w:fill="FFFFFF"/>
        </w:rPr>
        <w:t>К</w:t>
      </w:r>
      <w:r>
        <w:t>онструктор формулировок задач, разработанный Л. С. Илюшиным</w:t>
      </w:r>
    </w:p>
    <w:tbl>
      <w:tblPr>
        <w:tblStyle w:val="af"/>
        <w:tblW w:w="15255" w:type="dxa"/>
        <w:tblLayout w:type="fixed"/>
        <w:tblLook w:val="04A0" w:firstRow="1" w:lastRow="0" w:firstColumn="1" w:lastColumn="0" w:noHBand="0" w:noVBand="1"/>
      </w:tblPr>
      <w:tblGrid>
        <w:gridCol w:w="2543"/>
        <w:gridCol w:w="2542"/>
        <w:gridCol w:w="2543"/>
        <w:gridCol w:w="2542"/>
        <w:gridCol w:w="2542"/>
        <w:gridCol w:w="2543"/>
      </w:tblGrid>
      <w:tr w:rsidR="00112E87" w:rsidTr="00112E87">
        <w:trPr>
          <w:trHeight w:val="39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87" w:rsidRPr="00112E87" w:rsidRDefault="00112E87" w:rsidP="00112E87">
            <w:pPr>
              <w:pStyle w:val="a3"/>
              <w:jc w:val="center"/>
              <w:rPr>
                <w:b/>
              </w:rPr>
            </w:pPr>
            <w:r w:rsidRPr="00112E87">
              <w:rPr>
                <w:b/>
              </w:rPr>
              <w:t>Ознакомление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87" w:rsidRPr="00112E87" w:rsidRDefault="00112E87" w:rsidP="00112E87">
            <w:pPr>
              <w:pStyle w:val="a3"/>
              <w:jc w:val="center"/>
              <w:rPr>
                <w:b/>
              </w:rPr>
            </w:pPr>
            <w:r w:rsidRPr="00112E87">
              <w:rPr>
                <w:b/>
              </w:rPr>
              <w:t>Понимание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87" w:rsidRPr="00112E87" w:rsidRDefault="00112E87" w:rsidP="00112E87">
            <w:pPr>
              <w:pStyle w:val="a3"/>
              <w:jc w:val="center"/>
              <w:rPr>
                <w:b/>
              </w:rPr>
            </w:pPr>
            <w:r w:rsidRPr="00112E87">
              <w:rPr>
                <w:b/>
              </w:rPr>
              <w:t>Применение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87" w:rsidRPr="00112E87" w:rsidRDefault="00112E87" w:rsidP="00112E87">
            <w:pPr>
              <w:pStyle w:val="a3"/>
              <w:jc w:val="center"/>
              <w:rPr>
                <w:b/>
              </w:rPr>
            </w:pPr>
            <w:r w:rsidRPr="00112E87">
              <w:rPr>
                <w:b/>
              </w:rPr>
              <w:t>Анализ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87" w:rsidRPr="00112E87" w:rsidRDefault="00112E87" w:rsidP="00112E87">
            <w:pPr>
              <w:pStyle w:val="a3"/>
              <w:jc w:val="center"/>
              <w:rPr>
                <w:b/>
              </w:rPr>
            </w:pPr>
            <w:r w:rsidRPr="00112E87">
              <w:rPr>
                <w:b/>
              </w:rPr>
              <w:t>Синтез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87" w:rsidRPr="00112E87" w:rsidRDefault="00112E87" w:rsidP="00112E87">
            <w:pPr>
              <w:pStyle w:val="a3"/>
              <w:jc w:val="center"/>
              <w:rPr>
                <w:b/>
              </w:rPr>
            </w:pPr>
            <w:r w:rsidRPr="00112E87">
              <w:rPr>
                <w:b/>
              </w:rPr>
              <w:t>Оценка</w:t>
            </w:r>
          </w:p>
        </w:tc>
      </w:tr>
      <w:tr w:rsidR="00112E87" w:rsidTr="00112E87">
        <w:trPr>
          <w:trHeight w:val="184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Pr="00112E87" w:rsidRDefault="00112E87" w:rsidP="00112E87">
            <w:pPr>
              <w:pStyle w:val="a3"/>
            </w:pPr>
            <w:r w:rsidRPr="00112E87">
              <w:t>1. Назовите основные части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8. Объясните причины того, что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 xml:space="preserve">15. Изобразите информацию </w:t>
            </w:r>
            <w:r>
              <w:br/>
              <w:t>о … графически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22. Раскройте особенности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29. Предложите новый (иной) вариант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36. Ранжируйте ... и обоснуйте ...</w:t>
            </w:r>
          </w:p>
        </w:tc>
      </w:tr>
      <w:tr w:rsidR="00112E87" w:rsidTr="00112E87">
        <w:trPr>
          <w:trHeight w:val="184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2. Сгруппируйте вместе все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9. Обрисуйте в общих чертах шаги, необходимые для того, чтобы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16. Предложите способ, позволяющий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23. </w:t>
            </w:r>
            <w:proofErr w:type="spellStart"/>
            <w:proofErr w:type="gramStart"/>
            <w:r>
              <w:t>Проанализи-руйте</w:t>
            </w:r>
            <w:proofErr w:type="spellEnd"/>
            <w:proofErr w:type="gramEnd"/>
            <w:r>
              <w:t xml:space="preserve"> структуру ... с точки зрения...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 xml:space="preserve">20. Разработайте план, </w:t>
            </w:r>
            <w:proofErr w:type="spellStart"/>
            <w:proofErr w:type="gramStart"/>
            <w:r>
              <w:t>позволя-ющий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препят-ствующий</w:t>
            </w:r>
            <w:proofErr w:type="spellEnd"/>
            <w:r>
              <w:t>)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 xml:space="preserve">37. Определите, какое из решений является </w:t>
            </w:r>
            <w:proofErr w:type="spellStart"/>
            <w:r>
              <w:t>опти-мальным</w:t>
            </w:r>
            <w:proofErr w:type="spell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> ...</w:t>
            </w:r>
          </w:p>
        </w:tc>
      </w:tr>
      <w:tr w:rsidR="00112E87" w:rsidTr="00112E87">
        <w:trPr>
          <w:trHeight w:val="184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3. Составьте список понятий, касающихся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10. Покажите связи, которые, на ваш взгляд, существуют между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17. Сделайте эскиз рисунка (схемы), который показывает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 xml:space="preserve">24. Составьте перечень свойств ..., </w:t>
            </w:r>
            <w:proofErr w:type="spellStart"/>
            <w:proofErr w:type="gramStart"/>
            <w:r>
              <w:t>характеризу-ющих</w:t>
            </w:r>
            <w:proofErr w:type="spellEnd"/>
            <w:proofErr w:type="gramEnd"/>
            <w:r>
              <w:t xml:space="preserve"> с точки зрения 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31. Найдите необычный способ, позволяющий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38. Оцените значимость … для ...</w:t>
            </w:r>
          </w:p>
        </w:tc>
      </w:tr>
      <w:tr w:rsidR="00112E87" w:rsidTr="00112E87">
        <w:trPr>
          <w:trHeight w:val="184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4. Расположите в определенном порядке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11. Постройте прогноз развития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18. Сравните ... и ..., а затем обоснуйте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 xml:space="preserve">25. Постройте </w:t>
            </w:r>
            <w:proofErr w:type="spellStart"/>
            <w:r>
              <w:t>классифик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цию</w:t>
            </w:r>
            <w:proofErr w:type="spellEnd"/>
            <w:r>
              <w:t xml:space="preserve"> … на </w:t>
            </w:r>
            <w:proofErr w:type="spellStart"/>
            <w:r>
              <w:t>осно-вании</w:t>
            </w:r>
            <w:proofErr w:type="spellEnd"/>
            <w:r>
              <w:t>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32. Придумайте игру, которая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39. Определите возможные критерии оценки ...</w:t>
            </w:r>
          </w:p>
        </w:tc>
      </w:tr>
    </w:tbl>
    <w:p w:rsidR="00DB34D2" w:rsidRDefault="00DB34D2" w:rsidP="00112E87">
      <w:pPr>
        <w:pStyle w:val="a3"/>
      </w:pPr>
    </w:p>
    <w:p w:rsidR="00112E87" w:rsidRDefault="00112E87" w:rsidP="00112E87">
      <w:pPr>
        <w:pStyle w:val="a3"/>
      </w:pPr>
    </w:p>
    <w:tbl>
      <w:tblPr>
        <w:tblStyle w:val="af"/>
        <w:tblpPr w:leftFromText="180" w:rightFromText="180" w:vertAnchor="page" w:tblpY="1381"/>
        <w:tblW w:w="15255" w:type="dxa"/>
        <w:tblLayout w:type="fixed"/>
        <w:tblLook w:val="04A0" w:firstRow="1" w:lastRow="0" w:firstColumn="1" w:lastColumn="0" w:noHBand="0" w:noVBand="1"/>
      </w:tblPr>
      <w:tblGrid>
        <w:gridCol w:w="2543"/>
        <w:gridCol w:w="2542"/>
        <w:gridCol w:w="2543"/>
        <w:gridCol w:w="2542"/>
        <w:gridCol w:w="2542"/>
        <w:gridCol w:w="2543"/>
      </w:tblGrid>
      <w:tr w:rsidR="00112E87" w:rsidTr="00112E87">
        <w:trPr>
          <w:trHeight w:val="184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lastRenderedPageBreak/>
              <w:t>5. Изложите в форме текста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12. </w:t>
            </w:r>
            <w:proofErr w:type="spellStart"/>
            <w:proofErr w:type="gramStart"/>
            <w:r>
              <w:t>Прокоммен</w:t>
            </w:r>
            <w:proofErr w:type="spellEnd"/>
            <w:r>
              <w:t>-тируйте</w:t>
            </w:r>
            <w:proofErr w:type="gramEnd"/>
            <w:r>
              <w:t xml:space="preserve"> </w:t>
            </w:r>
            <w:proofErr w:type="spellStart"/>
            <w:r>
              <w:t>положе-ние</w:t>
            </w:r>
            <w:proofErr w:type="spellEnd"/>
            <w:r>
              <w:t xml:space="preserve"> о том, что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 xml:space="preserve">19. Проведите (разработайте) эксперимент, </w:t>
            </w:r>
            <w:proofErr w:type="spellStart"/>
            <w:proofErr w:type="gramStart"/>
            <w:r>
              <w:t>подтвержда-ющий</w:t>
            </w:r>
            <w:proofErr w:type="spellEnd"/>
            <w:proofErr w:type="gramEnd"/>
            <w:r>
              <w:t>, что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26. Найдите в тексте (модели, схеме и т. п.) то, что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 xml:space="preserve">33. Предложите </w:t>
            </w:r>
            <w:r>
              <w:br/>
              <w:t xml:space="preserve">новую (свою) </w:t>
            </w:r>
            <w:proofErr w:type="spellStart"/>
            <w:proofErr w:type="gramStart"/>
            <w:r>
              <w:t>классифика-цию</w:t>
            </w:r>
            <w:proofErr w:type="spellEnd"/>
            <w:proofErr w:type="gramEnd"/>
            <w:r>
              <w:t> …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40. Выскажите критические суждения о ...</w:t>
            </w:r>
          </w:p>
        </w:tc>
      </w:tr>
      <w:tr w:rsidR="00112E87" w:rsidTr="00112E87">
        <w:trPr>
          <w:trHeight w:val="184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6. Вспомните и напишите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13. Изложите иначе (</w:t>
            </w:r>
            <w:proofErr w:type="spellStart"/>
            <w:proofErr w:type="gramStart"/>
            <w:r>
              <w:t>перефор-мулируйте</w:t>
            </w:r>
            <w:proofErr w:type="spellEnd"/>
            <w:proofErr w:type="gramEnd"/>
            <w:r>
              <w:t>) идею о том, что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20. Проведите презентацию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EF5780">
            <w:pPr>
              <w:pStyle w:val="a3"/>
            </w:pPr>
            <w:r>
              <w:t>27. Сравните точки зрения ...</w:t>
            </w:r>
            <w:r w:rsidR="00EF5780">
              <w:t> </w:t>
            </w:r>
            <w:r>
              <w:t>и</w:t>
            </w:r>
            <w:r w:rsidR="00EF5780">
              <w:t> </w:t>
            </w:r>
            <w:r>
              <w:t xml:space="preserve">... </w:t>
            </w:r>
            <w:proofErr w:type="gramStart"/>
            <w:r>
              <w:t>на</w:t>
            </w:r>
            <w:proofErr w:type="gramEnd"/>
            <w:r w:rsidR="00EF5780">
              <w:t> </w:t>
            </w:r>
            <w:r>
              <w:t>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34. Напишите возможный (</w:t>
            </w:r>
            <w:proofErr w:type="spellStart"/>
            <w:proofErr w:type="gramStart"/>
            <w:r>
              <w:t>наи</w:t>
            </w:r>
            <w:proofErr w:type="spellEnd"/>
            <w:r>
              <w:t>-более</w:t>
            </w:r>
            <w:proofErr w:type="gramEnd"/>
            <w:r>
              <w:t xml:space="preserve"> вероятный) сценарий раз-вития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41. Оцените возможности </w:t>
            </w:r>
            <w:bookmarkStart w:id="0" w:name="_GoBack"/>
            <w:bookmarkEnd w:id="0"/>
            <w:r>
              <w:t>... для ...</w:t>
            </w:r>
          </w:p>
        </w:tc>
      </w:tr>
      <w:tr w:rsidR="00112E87" w:rsidTr="00112E87">
        <w:trPr>
          <w:trHeight w:val="184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 xml:space="preserve">7. Прочитайте </w:t>
            </w:r>
            <w:proofErr w:type="spellStart"/>
            <w:proofErr w:type="gramStart"/>
            <w:r>
              <w:t>самостоятель</w:t>
            </w:r>
            <w:proofErr w:type="spellEnd"/>
            <w:r>
              <w:t>-но</w:t>
            </w:r>
            <w:proofErr w:type="gramEnd"/>
            <w:r>
              <w:t> …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14. Приведите примеры того, что (как, где)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21. Рассчитайте на основании данных о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28. Выявите принципы, лежащие в основе ...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35. Изложите в форме ... свое мнение (понимание) ...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87" w:rsidRDefault="00112E87" w:rsidP="00112E87">
            <w:pPr>
              <w:pStyle w:val="a3"/>
            </w:pPr>
            <w:r>
              <w:t>42. Проведите экспертизу состояния ...</w:t>
            </w:r>
          </w:p>
        </w:tc>
      </w:tr>
    </w:tbl>
    <w:p w:rsidR="00112E87" w:rsidRDefault="00112E87" w:rsidP="00112E87">
      <w:pPr>
        <w:pStyle w:val="a3"/>
      </w:pPr>
    </w:p>
    <w:p w:rsidR="00112E87" w:rsidRPr="00112E87" w:rsidRDefault="00112E87" w:rsidP="00112E87">
      <w:pPr>
        <w:pStyle w:val="a3"/>
      </w:pPr>
    </w:p>
    <w:sectPr w:rsidR="00112E87" w:rsidRPr="00112E87" w:rsidSect="00112E87">
      <w:headerReference w:type="default" r:id="rId7"/>
      <w:footerReference w:type="default" r:id="rId8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35" w:rsidRDefault="00932735" w:rsidP="00AA1ABA">
      <w:pPr>
        <w:spacing w:after="0" w:line="240" w:lineRule="auto"/>
      </w:pPr>
      <w:r>
        <w:separator/>
      </w:r>
    </w:p>
  </w:endnote>
  <w:endnote w:type="continuationSeparator" w:id="0">
    <w:p w:rsidR="00932735" w:rsidRDefault="00932735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EF5780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35" w:rsidRDefault="00932735" w:rsidP="00AA1ABA">
      <w:pPr>
        <w:spacing w:after="0" w:line="240" w:lineRule="auto"/>
      </w:pPr>
      <w:r>
        <w:separator/>
      </w:r>
    </w:p>
  </w:footnote>
  <w:footnote w:type="continuationSeparator" w:id="0">
    <w:p w:rsidR="00932735" w:rsidRDefault="00932735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112E87" w:rsidRDefault="00112E8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О. Кононович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87"/>
    <w:rsid w:val="0003005E"/>
    <w:rsid w:val="000A2619"/>
    <w:rsid w:val="00101B76"/>
    <w:rsid w:val="00112E87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932735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EF5780"/>
    <w:rsid w:val="00F1267E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112E87"/>
    <w:pPr>
      <w:spacing w:after="0" w:line="240" w:lineRule="auto"/>
    </w:pPr>
    <w:rPr>
      <w:rFonts w:ascii="Times New Roman" w:hAnsi="Times New Roman"/>
      <w:sz w:val="30"/>
      <w:szCs w:val="30"/>
      <w:lang w:eastAsia="ru-RU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12E87"/>
    <w:rPr>
      <w:rFonts w:ascii="Times New Roman" w:hAnsi="Times New Roman"/>
      <w:sz w:val="30"/>
      <w:szCs w:val="30"/>
      <w:lang w:eastAsia="ru-RU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112E87"/>
    <w:pPr>
      <w:spacing w:after="0" w:line="240" w:lineRule="auto"/>
    </w:pPr>
    <w:rPr>
      <w:rFonts w:ascii="Times New Roman" w:hAnsi="Times New Roman"/>
      <w:sz w:val="30"/>
      <w:szCs w:val="30"/>
      <w:lang w:eastAsia="ru-RU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12E87"/>
    <w:rPr>
      <w:rFonts w:ascii="Times New Roman" w:hAnsi="Times New Roman"/>
      <w:sz w:val="30"/>
      <w:szCs w:val="30"/>
      <w:lang w:eastAsia="ru-RU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2025-05-22T06:04:00Z</dcterms:created>
  <dcterms:modified xsi:type="dcterms:W3CDTF">2025-05-22T07:32:00Z</dcterms:modified>
</cp:coreProperties>
</file>