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4C" w:rsidRDefault="00521A4C" w:rsidP="00521A4C">
      <w:pPr>
        <w:pStyle w:val="1"/>
        <w:rPr>
          <w:lang w:eastAsia="ru-RU"/>
        </w:rPr>
      </w:pPr>
      <w:r>
        <w:rPr>
          <w:lang w:eastAsia="ru-RU"/>
        </w:rPr>
        <w:t xml:space="preserve">Конструктор готовых формулировок для создания плана </w:t>
      </w:r>
      <w:r>
        <w:rPr>
          <w:lang w:eastAsia="ru-RU"/>
        </w:rPr>
        <w:br/>
        <w:t>мероприятий по</w:t>
      </w:r>
      <w:r w:rsidR="005A18DD">
        <w:rPr>
          <w:lang w:eastAsia="ru-RU"/>
        </w:rPr>
        <w:t> </w:t>
      </w:r>
      <w:r>
        <w:rPr>
          <w:lang w:eastAsia="ru-RU"/>
        </w:rPr>
        <w:t xml:space="preserve">формированию функциональной грамотности </w:t>
      </w:r>
      <w:r>
        <w:rPr>
          <w:lang w:eastAsia="ru-RU"/>
        </w:rPr>
        <w:br/>
        <w:t>в</w:t>
      </w:r>
      <w:r w:rsidR="005A18DD">
        <w:rPr>
          <w:lang w:eastAsia="ru-RU"/>
        </w:rPr>
        <w:t> </w:t>
      </w:r>
      <w:r>
        <w:rPr>
          <w:lang w:eastAsia="ru-RU"/>
        </w:rPr>
        <w:t>учреждении образования</w:t>
      </w:r>
    </w:p>
    <w:p w:rsidR="00521A4C" w:rsidRDefault="00521A4C" w:rsidP="00521A4C">
      <w:pPr>
        <w:pStyle w:val="10"/>
        <w:rPr>
          <w:rFonts w:eastAsia="Calibri"/>
        </w:rPr>
      </w:pPr>
      <w:r>
        <w:t xml:space="preserve">1. Цель («Чего вы хотите достичь?»): </w:t>
      </w:r>
    </w:p>
    <w:p w:rsidR="00521A4C" w:rsidRDefault="00521A4C" w:rsidP="00521A4C">
      <w:pPr>
        <w:pStyle w:val="a3"/>
      </w:pPr>
      <w:r>
        <w:t xml:space="preserve">Повышение уровня функциональной грамотности учащихся. </w:t>
      </w:r>
      <w:bookmarkStart w:id="0" w:name="_GoBack"/>
      <w:bookmarkEnd w:id="0"/>
    </w:p>
    <w:p w:rsidR="00521A4C" w:rsidRDefault="00521A4C" w:rsidP="00521A4C">
      <w:pPr>
        <w:pStyle w:val="a3"/>
      </w:pPr>
      <w:r>
        <w:t xml:space="preserve">Улучшение способности учеников применять знания в повседневной жизни. </w:t>
      </w:r>
    </w:p>
    <w:p w:rsidR="00521A4C" w:rsidRDefault="00521A4C" w:rsidP="00521A4C">
      <w:pPr>
        <w:pStyle w:val="a3"/>
      </w:pPr>
      <w:r>
        <w:t xml:space="preserve">Обучение педагогов использованию инновационных методик для развития функциональной грамотности. </w:t>
      </w:r>
    </w:p>
    <w:p w:rsidR="00521A4C" w:rsidRDefault="00521A4C" w:rsidP="00521A4C">
      <w:pPr>
        <w:pStyle w:val="a3"/>
      </w:pPr>
      <w:r>
        <w:t xml:space="preserve">Создание школьной культуры, ориентированной на развитие функциональной грамотности. </w:t>
      </w:r>
    </w:p>
    <w:p w:rsidR="00521A4C" w:rsidRDefault="00521A4C" w:rsidP="00521A4C">
      <w:pPr>
        <w:pStyle w:val="a3"/>
      </w:pPr>
      <w:r>
        <w:t xml:space="preserve">Интеграция функциональной грамотности в учебный план. </w:t>
      </w:r>
    </w:p>
    <w:p w:rsidR="00521A4C" w:rsidRDefault="00521A4C" w:rsidP="00521A4C">
      <w:pPr>
        <w:pStyle w:val="a3"/>
      </w:pPr>
      <w:r>
        <w:t xml:space="preserve">Повышение уровня критического и креативного мышления учащихся. </w:t>
      </w:r>
    </w:p>
    <w:p w:rsidR="00521A4C" w:rsidRDefault="00521A4C" w:rsidP="00521A4C">
      <w:pPr>
        <w:pStyle w:val="a3"/>
      </w:pPr>
      <w:r>
        <w:t>Вовлечение родителей в процесс развития функциональной грамотности у</w:t>
      </w:r>
      <w:r w:rsidR="005A18DD">
        <w:t> </w:t>
      </w:r>
      <w:r>
        <w:t xml:space="preserve">учащихся. </w:t>
      </w:r>
    </w:p>
    <w:p w:rsidR="00521A4C" w:rsidRDefault="00521A4C" w:rsidP="00521A4C">
      <w:pPr>
        <w:pStyle w:val="a3"/>
      </w:pPr>
      <w:r>
        <w:t xml:space="preserve">Развитие у учеников навыков решения проблем и принятия обоснованных решений. </w:t>
      </w:r>
    </w:p>
    <w:p w:rsidR="00521A4C" w:rsidRDefault="00521A4C" w:rsidP="00521A4C">
      <w:pPr>
        <w:pStyle w:val="a3"/>
      </w:pPr>
      <w:r>
        <w:t xml:space="preserve">Развитие критического и креативного мышления у учащихся через внедрение функциональной грамотности. </w:t>
      </w:r>
    </w:p>
    <w:p w:rsidR="00521A4C" w:rsidRDefault="00521A4C" w:rsidP="00521A4C">
      <w:pPr>
        <w:pStyle w:val="a3"/>
      </w:pPr>
      <w:r>
        <w:t xml:space="preserve">Подготовка учеников к успешной жизни в современном обществе через развитие функциональной грамотности. </w:t>
      </w:r>
    </w:p>
    <w:p w:rsidR="00521A4C" w:rsidRDefault="00521A4C" w:rsidP="00521A4C">
      <w:pPr>
        <w:pStyle w:val="10"/>
      </w:pPr>
      <w:r>
        <w:t xml:space="preserve">2. Ключевые шаги («Какие действия необходимо выполнить?»): </w:t>
      </w:r>
    </w:p>
    <w:p w:rsidR="00521A4C" w:rsidRDefault="00521A4C" w:rsidP="00521A4C">
      <w:pPr>
        <w:pStyle w:val="a3"/>
      </w:pPr>
      <w:r>
        <w:t>Оценить текущий уровень функциональной грамотности среди учеников и</w:t>
      </w:r>
      <w:r w:rsidR="005A18DD">
        <w:t> </w:t>
      </w:r>
      <w:r>
        <w:t xml:space="preserve">педагогов. </w:t>
      </w:r>
    </w:p>
    <w:p w:rsidR="00521A4C" w:rsidRDefault="00521A4C" w:rsidP="00521A4C">
      <w:pPr>
        <w:pStyle w:val="a3"/>
      </w:pPr>
      <w:r>
        <w:t>Ввести в образовательный процесс мероприятия, ориентированные на</w:t>
      </w:r>
      <w:r w:rsidR="005A18DD">
        <w:t> </w:t>
      </w:r>
      <w:r>
        <w:t xml:space="preserve">формирование функциональной грамотности. </w:t>
      </w:r>
    </w:p>
    <w:p w:rsidR="00521A4C" w:rsidRDefault="00521A4C" w:rsidP="00521A4C">
      <w:pPr>
        <w:pStyle w:val="a3"/>
      </w:pPr>
      <w:r>
        <w:t xml:space="preserve">Разработать дополнительные занятия по функциональной грамотности. </w:t>
      </w:r>
    </w:p>
    <w:p w:rsidR="00521A4C" w:rsidRDefault="00521A4C" w:rsidP="00521A4C">
      <w:pPr>
        <w:pStyle w:val="a3"/>
      </w:pPr>
      <w:r>
        <w:t>Разработать задания и кейсы для применения навыков функциональной грамотности.</w:t>
      </w:r>
    </w:p>
    <w:p w:rsidR="00521A4C" w:rsidRDefault="00521A4C" w:rsidP="00521A4C">
      <w:pPr>
        <w:pStyle w:val="a3"/>
      </w:pPr>
      <w:r>
        <w:t xml:space="preserve">Провести тренинг для педагогов по основам функциональной грамотности. </w:t>
      </w:r>
    </w:p>
    <w:p w:rsidR="00521A4C" w:rsidRDefault="00521A4C" w:rsidP="00521A4C">
      <w:pPr>
        <w:pStyle w:val="a3"/>
      </w:pPr>
      <w:r>
        <w:t xml:space="preserve">Разработать методические материалы. </w:t>
      </w:r>
    </w:p>
    <w:p w:rsidR="00521A4C" w:rsidRDefault="00521A4C" w:rsidP="00521A4C">
      <w:pPr>
        <w:pStyle w:val="a3"/>
      </w:pPr>
      <w:r>
        <w:t xml:space="preserve">Внедрить элементы функциональной грамотности в учебные программы. </w:t>
      </w:r>
    </w:p>
    <w:p w:rsidR="00521A4C" w:rsidRDefault="00521A4C" w:rsidP="00521A4C">
      <w:pPr>
        <w:pStyle w:val="a3"/>
      </w:pPr>
      <w:r>
        <w:t xml:space="preserve">Разработать методические материалы по развитию функциональной грамотности. </w:t>
      </w:r>
    </w:p>
    <w:p w:rsidR="00521A4C" w:rsidRDefault="00521A4C" w:rsidP="00521A4C">
      <w:pPr>
        <w:pStyle w:val="a3"/>
      </w:pPr>
      <w:r>
        <w:t xml:space="preserve">Ввести в учебный процесс инновационные методики. </w:t>
      </w:r>
    </w:p>
    <w:p w:rsidR="00521A4C" w:rsidRDefault="00521A4C" w:rsidP="00521A4C">
      <w:pPr>
        <w:pStyle w:val="a3"/>
      </w:pPr>
      <w:r>
        <w:t xml:space="preserve">Организовать мониторинг знаний учеников. </w:t>
      </w:r>
    </w:p>
    <w:p w:rsidR="00521A4C" w:rsidRDefault="00521A4C" w:rsidP="00521A4C">
      <w:pPr>
        <w:pStyle w:val="a3"/>
      </w:pPr>
      <w:r>
        <w:t xml:space="preserve">Создать ресурсы для постоянного доступа к цифровым учебным материалам. </w:t>
      </w:r>
    </w:p>
    <w:p w:rsidR="00521A4C" w:rsidRDefault="00521A4C" w:rsidP="00521A4C">
      <w:pPr>
        <w:pStyle w:val="a3"/>
      </w:pPr>
      <w:r>
        <w:t xml:space="preserve">Установить систему взаимодействия с родителями по вопросам развития функциональной грамотности. </w:t>
      </w:r>
    </w:p>
    <w:p w:rsidR="00521A4C" w:rsidRDefault="00521A4C" w:rsidP="00521A4C">
      <w:pPr>
        <w:pStyle w:val="a3"/>
      </w:pPr>
      <w:r>
        <w:t>Разработать материалы для родителей по формированию у</w:t>
      </w:r>
      <w:r w:rsidR="005A18DD">
        <w:t> </w:t>
      </w:r>
      <w:r>
        <w:t xml:space="preserve">учащихся функциональной грамотности. </w:t>
      </w:r>
    </w:p>
    <w:p w:rsidR="00521A4C" w:rsidRDefault="00521A4C" w:rsidP="00521A4C">
      <w:pPr>
        <w:pStyle w:val="a3"/>
      </w:pPr>
      <w:r>
        <w:t xml:space="preserve">Создать платформу для общения родителей и педагогов. </w:t>
      </w:r>
    </w:p>
    <w:p w:rsidR="00521A4C" w:rsidRDefault="00521A4C" w:rsidP="00521A4C">
      <w:pPr>
        <w:pStyle w:val="a3"/>
      </w:pPr>
      <w:r>
        <w:t xml:space="preserve">Создать систему обмена опытом среди учителей. </w:t>
      </w:r>
    </w:p>
    <w:p w:rsidR="00521A4C" w:rsidRDefault="00521A4C" w:rsidP="00521A4C">
      <w:pPr>
        <w:pStyle w:val="a3"/>
      </w:pPr>
      <w:r>
        <w:t xml:space="preserve">Провести внеурочные мероприятия для учеников по практическому применению знаний. </w:t>
      </w:r>
    </w:p>
    <w:p w:rsidR="00521A4C" w:rsidRDefault="00521A4C" w:rsidP="00521A4C">
      <w:pPr>
        <w:pStyle w:val="a3"/>
      </w:pPr>
      <w:r>
        <w:lastRenderedPageBreak/>
        <w:t>Разработать план по улучшению школьной инфраструктуры для</w:t>
      </w:r>
      <w:r w:rsidR="005A18DD">
        <w:t> </w:t>
      </w:r>
      <w:r>
        <w:t xml:space="preserve">эффективного внедрения функциональной грамотности. </w:t>
      </w:r>
    </w:p>
    <w:p w:rsidR="00521A4C" w:rsidRDefault="00521A4C" w:rsidP="00521A4C">
      <w:pPr>
        <w:pStyle w:val="a3"/>
      </w:pPr>
      <w:r>
        <w:t>Запустить проект по интеграции цифровых инструментов для</w:t>
      </w:r>
      <w:r w:rsidR="005A18DD">
        <w:t> </w:t>
      </w:r>
      <w:r>
        <w:t xml:space="preserve">развития функциональной грамотности. </w:t>
      </w:r>
    </w:p>
    <w:p w:rsidR="00521A4C" w:rsidRDefault="00521A4C" w:rsidP="00521A4C">
      <w:pPr>
        <w:pStyle w:val="a3"/>
      </w:pPr>
      <w:r>
        <w:t>Привлечь внешних экспертов для проведения мастер-классов и консультаций для</w:t>
      </w:r>
      <w:r w:rsidR="005A18DD">
        <w:t> </w:t>
      </w:r>
      <w:r>
        <w:t xml:space="preserve">педагогов. </w:t>
      </w:r>
    </w:p>
    <w:p w:rsidR="00521A4C" w:rsidRDefault="00521A4C" w:rsidP="00521A4C">
      <w:pPr>
        <w:pStyle w:val="10"/>
      </w:pPr>
      <w:r>
        <w:t xml:space="preserve">3. Сроки выполнения («Когда это должно быть сделано?»): </w:t>
      </w:r>
    </w:p>
    <w:p w:rsidR="00521A4C" w:rsidRDefault="00521A4C" w:rsidP="00521A4C">
      <w:pPr>
        <w:pStyle w:val="a3"/>
      </w:pPr>
      <w:r>
        <w:t xml:space="preserve">В течение 3 месяцев. </w:t>
      </w:r>
    </w:p>
    <w:p w:rsidR="00521A4C" w:rsidRDefault="00521A4C" w:rsidP="00521A4C">
      <w:pPr>
        <w:pStyle w:val="a3"/>
      </w:pPr>
      <w:r>
        <w:t xml:space="preserve">В течение 6 месяцев. </w:t>
      </w:r>
    </w:p>
    <w:p w:rsidR="00521A4C" w:rsidRDefault="00521A4C" w:rsidP="00521A4C">
      <w:pPr>
        <w:pStyle w:val="a3"/>
      </w:pPr>
      <w:r>
        <w:t xml:space="preserve">В течение 9 месяцев. </w:t>
      </w:r>
    </w:p>
    <w:p w:rsidR="00521A4C" w:rsidRDefault="00521A4C" w:rsidP="00521A4C">
      <w:pPr>
        <w:pStyle w:val="a3"/>
      </w:pPr>
      <w:r>
        <w:t xml:space="preserve">В течение 1 года. </w:t>
      </w:r>
    </w:p>
    <w:p w:rsidR="00521A4C" w:rsidRDefault="00521A4C" w:rsidP="00521A4C">
      <w:pPr>
        <w:pStyle w:val="a3"/>
      </w:pPr>
      <w:r>
        <w:t xml:space="preserve">В течение полугода. </w:t>
      </w:r>
    </w:p>
    <w:p w:rsidR="00521A4C" w:rsidRDefault="00521A4C" w:rsidP="00521A4C">
      <w:pPr>
        <w:pStyle w:val="a3"/>
      </w:pPr>
      <w:r>
        <w:t>В течение 2 месяцев.</w:t>
      </w:r>
    </w:p>
    <w:p w:rsidR="00521A4C" w:rsidRDefault="00521A4C" w:rsidP="00521A4C">
      <w:pPr>
        <w:pStyle w:val="a3"/>
      </w:pPr>
      <w:r>
        <w:t xml:space="preserve">В течение 5 месяцев. </w:t>
      </w:r>
    </w:p>
    <w:p w:rsidR="00521A4C" w:rsidRDefault="00521A4C" w:rsidP="00521A4C">
      <w:pPr>
        <w:pStyle w:val="a3"/>
      </w:pPr>
      <w:r>
        <w:t xml:space="preserve">Постепенно в течение учебного года. </w:t>
      </w:r>
    </w:p>
    <w:p w:rsidR="00521A4C" w:rsidRDefault="00521A4C" w:rsidP="00521A4C">
      <w:pPr>
        <w:pStyle w:val="a3"/>
      </w:pPr>
      <w:r>
        <w:t xml:space="preserve">В течение 2 лет (поэтапное внедрение). </w:t>
      </w:r>
    </w:p>
    <w:p w:rsidR="00521A4C" w:rsidRDefault="00521A4C" w:rsidP="00521A4C">
      <w:pPr>
        <w:pStyle w:val="a3"/>
      </w:pPr>
      <w:r>
        <w:t xml:space="preserve">В течение 4 месяцев. </w:t>
      </w:r>
    </w:p>
    <w:p w:rsidR="00521A4C" w:rsidRDefault="00521A4C" w:rsidP="00521A4C">
      <w:pPr>
        <w:pStyle w:val="10"/>
      </w:pPr>
      <w:r>
        <w:t xml:space="preserve">4. Ресурсы («Что необходимо для выполнения?»): </w:t>
      </w:r>
    </w:p>
    <w:p w:rsidR="00521A4C" w:rsidRDefault="00521A4C" w:rsidP="00521A4C">
      <w:pPr>
        <w:pStyle w:val="a3"/>
        <w:rPr>
          <w:i/>
        </w:rPr>
      </w:pPr>
      <w:r>
        <w:rPr>
          <w:i/>
        </w:rPr>
        <w:t xml:space="preserve">(Люди, материалы, бюджет.) </w:t>
      </w:r>
    </w:p>
    <w:p w:rsidR="00521A4C" w:rsidRDefault="00521A4C" w:rsidP="00521A4C">
      <w:pPr>
        <w:pStyle w:val="a3"/>
      </w:pPr>
      <w:r>
        <w:t xml:space="preserve">Программы и методические материалы по функциональной грамотности. </w:t>
      </w:r>
    </w:p>
    <w:p w:rsidR="00521A4C" w:rsidRDefault="00521A4C" w:rsidP="00521A4C">
      <w:pPr>
        <w:pStyle w:val="a3"/>
      </w:pPr>
      <w:r>
        <w:t xml:space="preserve">Внешние консультанты и эксперты в области функциональной грамотности. </w:t>
      </w:r>
    </w:p>
    <w:p w:rsidR="00521A4C" w:rsidRDefault="00521A4C" w:rsidP="00521A4C">
      <w:pPr>
        <w:pStyle w:val="a3"/>
      </w:pPr>
      <w:r>
        <w:t xml:space="preserve">Финансовые ресурсы на покупку учебных материалов и пособий. </w:t>
      </w:r>
    </w:p>
    <w:p w:rsidR="00521A4C" w:rsidRDefault="00521A4C" w:rsidP="00521A4C">
      <w:pPr>
        <w:pStyle w:val="a3"/>
      </w:pPr>
      <w:r>
        <w:t xml:space="preserve">Доступ к онлайн-ресурсам и платформам для обучения. </w:t>
      </w:r>
    </w:p>
    <w:p w:rsidR="00521A4C" w:rsidRDefault="00521A4C" w:rsidP="00521A4C">
      <w:pPr>
        <w:pStyle w:val="a3"/>
      </w:pPr>
      <w:r>
        <w:t xml:space="preserve">Интерактивные учебные материалы (видеоуроки, презентации). </w:t>
      </w:r>
    </w:p>
    <w:p w:rsidR="00521A4C" w:rsidRDefault="00521A4C" w:rsidP="00521A4C">
      <w:pPr>
        <w:pStyle w:val="a3"/>
      </w:pPr>
      <w:r>
        <w:t xml:space="preserve">Средства для организации внеурочных мероприятий. </w:t>
      </w:r>
    </w:p>
    <w:p w:rsidR="00521A4C" w:rsidRDefault="00521A4C" w:rsidP="00521A4C">
      <w:pPr>
        <w:pStyle w:val="a3"/>
      </w:pPr>
      <w:r>
        <w:t xml:space="preserve">Система оценочных инструментов (тесты, анкеты). </w:t>
      </w:r>
    </w:p>
    <w:p w:rsidR="00521A4C" w:rsidRDefault="00521A4C" w:rsidP="00521A4C">
      <w:pPr>
        <w:pStyle w:val="a3"/>
      </w:pPr>
      <w:r>
        <w:t>Технические средства (компьютеры, проекторы, интерактивные доски).</w:t>
      </w:r>
    </w:p>
    <w:p w:rsidR="00521A4C" w:rsidRDefault="00521A4C" w:rsidP="00521A4C">
      <w:pPr>
        <w:pStyle w:val="a3"/>
      </w:pPr>
      <w:r>
        <w:t xml:space="preserve">Сотрудничество с родителями для создания поддерживающей среды. </w:t>
      </w:r>
    </w:p>
    <w:p w:rsidR="00521A4C" w:rsidRDefault="00521A4C" w:rsidP="00521A4C">
      <w:pPr>
        <w:pStyle w:val="10"/>
      </w:pPr>
      <w:r>
        <w:t xml:space="preserve">5. Ответственные лица («Кто будет выполнять?»): </w:t>
      </w:r>
    </w:p>
    <w:p w:rsidR="00521A4C" w:rsidRDefault="00521A4C" w:rsidP="00521A4C">
      <w:pPr>
        <w:pStyle w:val="a3"/>
      </w:pPr>
      <w:r>
        <w:t xml:space="preserve">Директор школы. </w:t>
      </w:r>
    </w:p>
    <w:p w:rsidR="00521A4C" w:rsidRDefault="00521A4C" w:rsidP="00521A4C">
      <w:pPr>
        <w:pStyle w:val="a3"/>
      </w:pPr>
      <w:r>
        <w:t>Заместитель директора по учебной работе.</w:t>
      </w:r>
    </w:p>
    <w:p w:rsidR="00521A4C" w:rsidRDefault="00521A4C" w:rsidP="00521A4C">
      <w:pPr>
        <w:pStyle w:val="a3"/>
      </w:pPr>
      <w:r>
        <w:t xml:space="preserve">Команда, состоящая из педагогов всех предметных областей. </w:t>
      </w:r>
    </w:p>
    <w:p w:rsidR="00521A4C" w:rsidRDefault="00521A4C" w:rsidP="00521A4C">
      <w:pPr>
        <w:pStyle w:val="a3"/>
      </w:pPr>
      <w:r>
        <w:t xml:space="preserve">Психолог школы. </w:t>
      </w:r>
    </w:p>
    <w:p w:rsidR="00521A4C" w:rsidRDefault="00521A4C" w:rsidP="00521A4C">
      <w:pPr>
        <w:pStyle w:val="a3"/>
      </w:pPr>
      <w:r>
        <w:t xml:space="preserve">Родители учеников (участие в проектах и мероприятиях). </w:t>
      </w:r>
    </w:p>
    <w:p w:rsidR="00521A4C" w:rsidRDefault="00521A4C" w:rsidP="00521A4C">
      <w:pPr>
        <w:pStyle w:val="a3"/>
      </w:pPr>
      <w:r>
        <w:t xml:space="preserve">Педагогический коллектив. </w:t>
      </w:r>
    </w:p>
    <w:p w:rsidR="00521A4C" w:rsidRDefault="00521A4C" w:rsidP="00521A4C">
      <w:pPr>
        <w:pStyle w:val="10"/>
      </w:pPr>
      <w:r>
        <w:t xml:space="preserve">6. Ожидаемые результаты («Какие результаты вы планируете получить?»): </w:t>
      </w:r>
    </w:p>
    <w:p w:rsidR="00521A4C" w:rsidRDefault="00521A4C" w:rsidP="00521A4C">
      <w:pPr>
        <w:pStyle w:val="a3"/>
      </w:pPr>
      <w:r>
        <w:t>Повышение уровня функциональной грамотности у учеников, что отразится на</w:t>
      </w:r>
      <w:r w:rsidR="005A18DD">
        <w:t> </w:t>
      </w:r>
      <w:r>
        <w:t xml:space="preserve">результатах тестов. </w:t>
      </w:r>
    </w:p>
    <w:p w:rsidR="00521A4C" w:rsidRDefault="00521A4C" w:rsidP="00521A4C">
      <w:pPr>
        <w:pStyle w:val="a3"/>
      </w:pPr>
      <w:r>
        <w:t xml:space="preserve">Повышение качества уроков через внедрение новых методов и подходов. </w:t>
      </w:r>
    </w:p>
    <w:p w:rsidR="00521A4C" w:rsidRDefault="00521A4C" w:rsidP="00521A4C">
      <w:pPr>
        <w:pStyle w:val="a3"/>
      </w:pPr>
      <w:r>
        <w:t xml:space="preserve">Увеличение вовлеченности учеников в образовательный процесс. </w:t>
      </w:r>
    </w:p>
    <w:p w:rsidR="00521A4C" w:rsidRDefault="00521A4C" w:rsidP="00521A4C">
      <w:pPr>
        <w:pStyle w:val="a3"/>
      </w:pPr>
      <w:r>
        <w:t xml:space="preserve">Развитие у учеников навыков, которые можно применить в реальной жизни (анализ, решение проблем). </w:t>
      </w:r>
    </w:p>
    <w:p w:rsidR="00521A4C" w:rsidRDefault="00521A4C" w:rsidP="00521A4C">
      <w:pPr>
        <w:pStyle w:val="a3"/>
      </w:pPr>
      <w:r>
        <w:lastRenderedPageBreak/>
        <w:t xml:space="preserve">Повышение уровня взаимодействия между учениками, учителями и родителями. </w:t>
      </w:r>
    </w:p>
    <w:p w:rsidR="00521A4C" w:rsidRDefault="00521A4C" w:rsidP="00521A4C">
      <w:pPr>
        <w:pStyle w:val="a3"/>
      </w:pPr>
      <w:r>
        <w:t xml:space="preserve">Успешная интеграция цифровых технологий в процесс обучения. </w:t>
      </w:r>
    </w:p>
    <w:p w:rsidR="00521A4C" w:rsidRDefault="00521A4C" w:rsidP="00521A4C">
      <w:pPr>
        <w:pStyle w:val="a3"/>
      </w:pPr>
      <w:r>
        <w:t xml:space="preserve">Положительная динамика в развитии критического мышления у учеников. </w:t>
      </w:r>
    </w:p>
    <w:p w:rsidR="00521A4C" w:rsidRDefault="00521A4C" w:rsidP="00521A4C">
      <w:pPr>
        <w:pStyle w:val="a3"/>
      </w:pPr>
      <w:r>
        <w:t xml:space="preserve">Успешное внедрение системы мониторинга функциональной грамотности. </w:t>
      </w:r>
    </w:p>
    <w:p w:rsidR="00521A4C" w:rsidRDefault="00521A4C" w:rsidP="00521A4C">
      <w:pPr>
        <w:pStyle w:val="a3"/>
      </w:pPr>
      <w:r>
        <w:t xml:space="preserve">Привлечение внешних организаций и специалистов для дальнейшего развития функциональной грамотности. </w:t>
      </w:r>
    </w:p>
    <w:p w:rsidR="00521A4C" w:rsidRDefault="00521A4C" w:rsidP="00521A4C">
      <w:pPr>
        <w:pStyle w:val="a3"/>
      </w:pPr>
      <w:r>
        <w:t xml:space="preserve">Повышение квалификации педагогов, успешное внедрение инновационных методов в практику. </w:t>
      </w:r>
    </w:p>
    <w:p w:rsidR="00521A4C" w:rsidRDefault="00521A4C" w:rsidP="00521A4C">
      <w:pPr>
        <w:pStyle w:val="a3"/>
      </w:pPr>
      <w:r>
        <w:t xml:space="preserve">Интеграция функциональной грамотности во все учебные предметы, повышение уровня грамотности учеников. </w:t>
      </w:r>
    </w:p>
    <w:p w:rsidR="00521A4C" w:rsidRDefault="00521A4C" w:rsidP="00521A4C">
      <w:pPr>
        <w:pStyle w:val="a3"/>
        <w:rPr>
          <w:bCs/>
          <w:lang w:eastAsia="ru-RU"/>
        </w:rPr>
      </w:pPr>
      <w:r>
        <w:t>Повышение цифровой грамотности, улучшение качества образовательного процесса.</w:t>
      </w:r>
    </w:p>
    <w:p w:rsidR="00521A4C" w:rsidRDefault="00521A4C" w:rsidP="00521A4C">
      <w:pPr>
        <w:pStyle w:val="a3"/>
        <w:rPr>
          <w:rFonts w:eastAsia="Calibri"/>
        </w:rPr>
      </w:pPr>
      <w:r>
        <w:br w:type="page"/>
      </w:r>
    </w:p>
    <w:p w:rsidR="00521A4C" w:rsidRDefault="00521A4C" w:rsidP="00521A4C">
      <w:pPr>
        <w:pStyle w:val="2"/>
        <w:rPr>
          <w:lang w:eastAsia="ru-RU"/>
        </w:rPr>
      </w:pPr>
      <w:r>
        <w:rPr>
          <w:lang w:eastAsia="ru-RU"/>
        </w:rPr>
        <w:lastRenderedPageBreak/>
        <w:t>Шаблон плана:</w:t>
      </w:r>
    </w:p>
    <w:p w:rsidR="00521A4C" w:rsidRDefault="00521A4C" w:rsidP="00521A4C">
      <w:pPr>
        <w:pStyle w:val="1"/>
        <w:rPr>
          <w:lang w:eastAsia="ru-RU"/>
        </w:rPr>
      </w:pPr>
      <w:r>
        <w:rPr>
          <w:lang w:eastAsia="ru-RU"/>
        </w:rPr>
        <w:t xml:space="preserve">План мероприятий </w:t>
      </w:r>
      <w:r>
        <w:rPr>
          <w:lang w:eastAsia="ru-RU"/>
        </w:rPr>
        <w:br/>
        <w:t>по</w:t>
      </w:r>
      <w:r w:rsidR="005A18DD">
        <w:rPr>
          <w:lang w:eastAsia="ru-RU"/>
        </w:rPr>
        <w:t> </w:t>
      </w:r>
      <w:r>
        <w:rPr>
          <w:lang w:eastAsia="ru-RU"/>
        </w:rPr>
        <w:t xml:space="preserve">формированию функциональной грамотности </w:t>
      </w:r>
      <w:r>
        <w:rPr>
          <w:lang w:eastAsia="ru-RU"/>
        </w:rPr>
        <w:br/>
        <w:t>в учреждении образования</w:t>
      </w:r>
    </w:p>
    <w:p w:rsidR="00521A4C" w:rsidRPr="00521A4C" w:rsidRDefault="00521A4C" w:rsidP="00521A4C">
      <w:pPr>
        <w:pStyle w:val="a3"/>
        <w:ind w:firstLine="0"/>
        <w:rPr>
          <w:b/>
          <w:lang w:eastAsia="ru-RU"/>
        </w:rPr>
      </w:pP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Цель: _____________________________________________________________</w:t>
      </w:r>
      <w:r>
        <w:rPr>
          <w:b/>
          <w:bCs/>
          <w:lang w:eastAsia="ru-RU"/>
        </w:rPr>
        <w:t>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lang w:eastAsia="ru-RU"/>
        </w:rPr>
        <w:t>__________________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Ключевые шаги: __________________________________________________</w:t>
      </w:r>
      <w:r>
        <w:rPr>
          <w:b/>
          <w:bCs/>
          <w:lang w:eastAsia="ru-RU"/>
        </w:rPr>
        <w:t>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lang w:eastAsia="ru-RU"/>
        </w:rPr>
        <w:t>__________________________________________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Сроки выполнения: _______________________________________________</w:t>
      </w:r>
      <w:r>
        <w:rPr>
          <w:b/>
          <w:bCs/>
          <w:lang w:eastAsia="ru-RU"/>
        </w:rPr>
        <w:t>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</w:t>
      </w:r>
      <w:r>
        <w:rPr>
          <w:b/>
          <w:bCs/>
          <w:lang w:eastAsia="ru-RU"/>
        </w:rPr>
        <w:t>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Ресурсы: __________________________________________________________</w:t>
      </w:r>
      <w:r>
        <w:rPr>
          <w:b/>
          <w:bCs/>
          <w:lang w:eastAsia="ru-RU"/>
        </w:rPr>
        <w:t>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lang w:eastAsia="ru-RU"/>
        </w:rPr>
        <w:t>__________________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Ответственные лица: ______________________________________________</w:t>
      </w:r>
      <w:r>
        <w:rPr>
          <w:b/>
          <w:bCs/>
          <w:lang w:eastAsia="ru-RU"/>
        </w:rPr>
        <w:t>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</w:t>
      </w:r>
      <w:r>
        <w:rPr>
          <w:b/>
          <w:bCs/>
          <w:lang w:eastAsia="ru-RU"/>
        </w:rPr>
        <w:t>____________</w:t>
      </w:r>
      <w:r w:rsidRPr="00521A4C">
        <w:rPr>
          <w:b/>
          <w:bCs/>
          <w:lang w:eastAsia="ru-RU"/>
        </w:rPr>
        <w:t>__________________________________________________________________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Ожидаемые результаты: ____________________________________</w:t>
      </w:r>
      <w:r>
        <w:rPr>
          <w:b/>
          <w:bCs/>
          <w:lang w:eastAsia="ru-RU"/>
        </w:rPr>
        <w:t>______</w:t>
      </w:r>
      <w:r w:rsidRPr="00521A4C">
        <w:rPr>
          <w:b/>
          <w:bCs/>
          <w:lang w:eastAsia="ru-RU"/>
        </w:rPr>
        <w:t>_______</w:t>
      </w:r>
    </w:p>
    <w:p w:rsidR="00521A4C" w:rsidRPr="00521A4C" w:rsidRDefault="00521A4C" w:rsidP="00521A4C">
      <w:pPr>
        <w:pStyle w:val="a3"/>
        <w:ind w:firstLine="0"/>
        <w:rPr>
          <w:b/>
          <w:bCs/>
          <w:lang w:eastAsia="ru-RU"/>
        </w:rPr>
      </w:pPr>
      <w:r w:rsidRPr="00521A4C">
        <w:rPr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A4C" w:rsidRDefault="00521A4C" w:rsidP="00521A4C">
      <w:pPr>
        <w:pStyle w:val="a3"/>
        <w:rPr>
          <w:bCs/>
          <w:lang w:eastAsia="ru-RU"/>
        </w:rPr>
      </w:pPr>
    </w:p>
    <w:p w:rsidR="00521A4C" w:rsidRDefault="00521A4C" w:rsidP="00521A4C">
      <w:pPr>
        <w:pStyle w:val="a3"/>
        <w:rPr>
          <w:bCs/>
          <w:lang w:eastAsia="ru-RU"/>
        </w:rPr>
      </w:pPr>
    </w:p>
    <w:p w:rsidR="00521A4C" w:rsidRDefault="00521A4C" w:rsidP="00521A4C">
      <w:pPr>
        <w:pStyle w:val="a3"/>
        <w:rPr>
          <w:rFonts w:eastAsia="Calibri"/>
        </w:rPr>
      </w:pPr>
    </w:p>
    <w:p w:rsidR="00DB34D2" w:rsidRPr="00B02534" w:rsidRDefault="00DB34D2" w:rsidP="00521A4C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CB" w:rsidRDefault="00B178CB" w:rsidP="00AA1ABA">
      <w:pPr>
        <w:spacing w:line="240" w:lineRule="auto"/>
      </w:pPr>
      <w:r>
        <w:separator/>
      </w:r>
    </w:p>
  </w:endnote>
  <w:endnote w:type="continuationSeparator" w:id="0">
    <w:p w:rsidR="00B178CB" w:rsidRDefault="00B178CB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A18D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CB" w:rsidRDefault="00B178CB" w:rsidP="00AA1ABA">
      <w:pPr>
        <w:spacing w:line="240" w:lineRule="auto"/>
      </w:pPr>
      <w:r>
        <w:separator/>
      </w:r>
    </w:p>
  </w:footnote>
  <w:footnote w:type="continuationSeparator" w:id="0">
    <w:p w:rsidR="00B178CB" w:rsidRDefault="00B178CB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521A4C" w:rsidRDefault="00521A4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О. Кононович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4C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21A4C"/>
    <w:rsid w:val="0055343A"/>
    <w:rsid w:val="00572542"/>
    <w:rsid w:val="005A18DD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AE28C2"/>
    <w:rsid w:val="00B02534"/>
    <w:rsid w:val="00B178CB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4C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4C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7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2025-05-22T05:59:00Z</dcterms:created>
  <dcterms:modified xsi:type="dcterms:W3CDTF">2025-05-22T07:34:00Z</dcterms:modified>
</cp:coreProperties>
</file>